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B24435" w:rsidP="003026E9">
      <w:r>
        <w:rPr>
          <w:rFonts w:eastAsiaTheme="majorEastAsia" w:cstheme="majorBidi"/>
          <w:b/>
          <w:bCs/>
          <w:i/>
          <w:color w:val="0000FF"/>
          <w:sz w:val="36"/>
          <w:szCs w:val="28"/>
          <w:lang w:eastAsia="en-GB"/>
        </w:rPr>
        <w:t>Managing costs</w:t>
      </w:r>
      <w:r w:rsidR="009C2574">
        <w:rPr>
          <w:rFonts w:eastAsiaTheme="majorEastAsia" w:cstheme="majorBidi"/>
          <w:b/>
          <w:bCs/>
          <w:i/>
          <w:color w:val="0000FF"/>
          <w:sz w:val="36"/>
          <w:szCs w:val="28"/>
          <w:lang w:eastAsia="en-GB"/>
        </w:rPr>
        <w:t xml:space="preserve">: </w:t>
      </w:r>
      <w:r w:rsidR="003E0E90">
        <w:rPr>
          <w:rFonts w:eastAsiaTheme="majorEastAsia" w:cstheme="majorBidi"/>
          <w:b/>
          <w:bCs/>
          <w:i/>
          <w:color w:val="0000FF"/>
          <w:sz w:val="36"/>
          <w:szCs w:val="28"/>
          <w:lang w:eastAsia="en-GB"/>
        </w:rPr>
        <w:t>Cost/benefit analysis</w:t>
      </w:r>
    </w:p>
    <w:p w:rsidR="005802E7" w:rsidRDefault="005802E7" w:rsidP="003026E9"/>
    <w:p w:rsidR="00E54D13" w:rsidRDefault="00E54D13" w:rsidP="003026E9"/>
    <w:p w:rsidR="003E0E90" w:rsidRDefault="003E0E90" w:rsidP="003026E9">
      <w:r>
        <w:t>Everything we do takes time or uses resources (usually both!), so everything we do costs money.  In the third article in this section we saw just how much our time costs us.</w:t>
      </w:r>
    </w:p>
    <w:p w:rsidR="003E0E90" w:rsidRDefault="003E0E90" w:rsidP="003026E9"/>
    <w:p w:rsidR="003E0E90" w:rsidRDefault="003E0E90" w:rsidP="003026E9">
      <w:r>
        <w:t>And everything we do benefits our business – if it didn’t, we wouldn’t do it!</w:t>
      </w:r>
    </w:p>
    <w:p w:rsidR="003E0E90" w:rsidRDefault="003E0E90" w:rsidP="003026E9"/>
    <w:p w:rsidR="003E0E90" w:rsidRDefault="003E0E90" w:rsidP="003026E9">
      <w:r>
        <w:t>But what’s the relationship between the cost and benefit?</w:t>
      </w:r>
    </w:p>
    <w:p w:rsidR="003E0E90" w:rsidRDefault="003E0E90" w:rsidP="003026E9"/>
    <w:p w:rsidR="003E0E90" w:rsidRDefault="003E0E90" w:rsidP="003026E9">
      <w:r>
        <w:rPr>
          <w:b/>
        </w:rPr>
        <w:t>A cost/benefit model</w:t>
      </w:r>
    </w:p>
    <w:p w:rsidR="003E0E90" w:rsidRDefault="003E0E90" w:rsidP="003026E9">
      <w:r>
        <w:t>We can look at all the thigs we do and categorise them: high cost or low cost; high benefit or low benefit.  Then we can map them all using the following chart:</w:t>
      </w:r>
    </w:p>
    <w:p w:rsidR="003E0E90" w:rsidRDefault="003E0E90" w:rsidP="003026E9">
      <w:r w:rsidRPr="005961B3">
        <w:rPr>
          <w:noProof/>
        </w:rPr>
        <mc:AlternateContent>
          <mc:Choice Requires="wpg">
            <w:drawing>
              <wp:anchor distT="0" distB="0" distL="114300" distR="114300" simplePos="0" relativeHeight="251659264" behindDoc="0" locked="0" layoutInCell="1" allowOverlap="1" wp14:anchorId="28804B2E" wp14:editId="5CD0F66E">
                <wp:simplePos x="0" y="0"/>
                <wp:positionH relativeFrom="column">
                  <wp:posOffset>575945</wp:posOffset>
                </wp:positionH>
                <wp:positionV relativeFrom="paragraph">
                  <wp:posOffset>100965</wp:posOffset>
                </wp:positionV>
                <wp:extent cx="4057650" cy="1970405"/>
                <wp:effectExtent l="0" t="38100" r="76200" b="0"/>
                <wp:wrapNone/>
                <wp:docPr id="1354" name="Group 1354"/>
                <wp:cNvGraphicFramePr/>
                <a:graphic xmlns:a="http://schemas.openxmlformats.org/drawingml/2006/main">
                  <a:graphicData uri="http://schemas.microsoft.com/office/word/2010/wordprocessingGroup">
                    <wpg:wgp>
                      <wpg:cNvGrpSpPr/>
                      <wpg:grpSpPr>
                        <a:xfrm>
                          <a:off x="0" y="0"/>
                          <a:ext cx="4057650" cy="1970405"/>
                          <a:chOff x="0" y="0"/>
                          <a:chExt cx="4057650" cy="1970405"/>
                        </a:xfrm>
                      </wpg:grpSpPr>
                      <wpg:grpSp>
                        <wpg:cNvPr id="1355" name="Group 1355"/>
                        <wpg:cNvGrpSpPr>
                          <a:grpSpLocks/>
                        </wpg:cNvGrpSpPr>
                        <wpg:grpSpPr bwMode="auto">
                          <a:xfrm>
                            <a:off x="619125" y="0"/>
                            <a:ext cx="3438525" cy="1638300"/>
                            <a:chOff x="2730" y="2280"/>
                            <a:chExt cx="3270" cy="2011"/>
                          </a:xfrm>
                        </wpg:grpSpPr>
                        <wps:wsp>
                          <wps:cNvPr id="1356" name="AutoShape 9"/>
                          <wps:cNvCnPr>
                            <a:cxnSpLocks noChangeShapeType="1"/>
                          </wps:cNvCnPr>
                          <wps:spPr bwMode="auto">
                            <a:xfrm flipV="1">
                              <a:off x="2730" y="2280"/>
                              <a:ext cx="0" cy="2010"/>
                            </a:xfrm>
                            <a:prstGeom prst="straightConnector1">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357" name="AutoShape 10"/>
                          <wps:cNvCnPr>
                            <a:cxnSpLocks noChangeShapeType="1"/>
                          </wps:cNvCnPr>
                          <wps:spPr bwMode="auto">
                            <a:xfrm>
                              <a:off x="2730" y="4291"/>
                              <a:ext cx="3270" cy="0"/>
                            </a:xfrm>
                            <a:prstGeom prst="straightConnector1">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358" name="AutoShape 11"/>
                          <wps:cNvCnPr>
                            <a:cxnSpLocks noChangeShapeType="1"/>
                          </wps:cNvCnPr>
                          <wps:spPr bwMode="auto">
                            <a:xfrm>
                              <a:off x="2730" y="3490"/>
                              <a:ext cx="2760" cy="0"/>
                            </a:xfrm>
                            <a:prstGeom prst="straightConnector1">
                              <a:avLst/>
                            </a:prstGeom>
                            <a:noFill/>
                            <a:ln w="9525">
                              <a:solidFill>
                                <a:sysClr val="windowText" lastClr="000000">
                                  <a:lumMod val="100000"/>
                                  <a:lumOff val="0"/>
                                </a:sysClr>
                              </a:solidFill>
                              <a:prstDash val="sysDot"/>
                              <a:round/>
                              <a:headEnd/>
                              <a:tailEnd/>
                            </a:ln>
                            <a:extLst>
                              <a:ext uri="{909E8E84-426E-40DD-AFC4-6F175D3DCCD1}">
                                <a14:hiddenFill xmlns:a14="http://schemas.microsoft.com/office/drawing/2010/main">
                                  <a:noFill/>
                                </a14:hiddenFill>
                              </a:ext>
                            </a:extLst>
                          </wps:spPr>
                          <wps:bodyPr/>
                        </wps:wsp>
                        <wps:wsp>
                          <wps:cNvPr id="1359" name="AutoShape 12"/>
                          <wps:cNvCnPr>
                            <a:cxnSpLocks noChangeShapeType="1"/>
                          </wps:cNvCnPr>
                          <wps:spPr bwMode="auto">
                            <a:xfrm>
                              <a:off x="4050" y="2650"/>
                              <a:ext cx="0" cy="1641"/>
                            </a:xfrm>
                            <a:prstGeom prst="straightConnector1">
                              <a:avLst/>
                            </a:prstGeom>
                            <a:noFill/>
                            <a:ln w="9525">
                              <a:solidFill>
                                <a:sysClr val="windowText" lastClr="000000">
                                  <a:lumMod val="100000"/>
                                  <a:lumOff val="0"/>
                                </a:sysClr>
                              </a:solidFill>
                              <a:prstDash val="sysDot"/>
                              <a:round/>
                              <a:headEnd/>
                              <a:tailEnd/>
                            </a:ln>
                            <a:extLst>
                              <a:ext uri="{909E8E84-426E-40DD-AFC4-6F175D3DCCD1}">
                                <a14:hiddenFill xmlns:a14="http://schemas.microsoft.com/office/drawing/2010/main">
                                  <a:noFill/>
                                </a14:hiddenFill>
                              </a:ext>
                            </a:extLst>
                          </wps:spPr>
                          <wps:bodyPr/>
                        </wps:wsp>
                        <wps:wsp>
                          <wps:cNvPr id="1360" name="Text Box 2"/>
                          <wps:cNvSpPr txBox="1">
                            <a:spLocks noChangeArrowheads="1"/>
                          </wps:cNvSpPr>
                          <wps:spPr bwMode="auto">
                            <a:xfrm>
                              <a:off x="2890" y="2906"/>
                              <a:ext cx="456"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E90" w:rsidRPr="00890807" w:rsidRDefault="003E0E90" w:rsidP="003E0E90">
                                <w:pPr>
                                  <w:rPr>
                                    <w:rFonts w:asciiTheme="minorHAnsi" w:hAnsiTheme="minorHAnsi" w:cstheme="minorHAnsi"/>
                                  </w:rPr>
                                </w:pPr>
                                <w:r>
                                  <w:rPr>
                                    <w:rFonts w:asciiTheme="minorHAnsi" w:hAnsiTheme="minorHAnsi" w:cstheme="minorHAnsi"/>
                                  </w:rPr>
                                  <w:t>Q1</w:t>
                                </w:r>
                              </w:p>
                            </w:txbxContent>
                          </wps:txbx>
                          <wps:bodyPr rot="0" vert="horz" wrap="square" lIns="91440" tIns="45720" rIns="91440" bIns="45720" anchor="t" anchorCtr="0" upright="1">
                            <a:noAutofit/>
                          </wps:bodyPr>
                        </wps:wsp>
                        <wps:wsp>
                          <wps:cNvPr id="1361" name="Text Box 2"/>
                          <wps:cNvSpPr txBox="1">
                            <a:spLocks noChangeArrowheads="1"/>
                          </wps:cNvSpPr>
                          <wps:spPr bwMode="auto">
                            <a:xfrm>
                              <a:off x="4210" y="3625"/>
                              <a:ext cx="95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E90" w:rsidRPr="00890807" w:rsidRDefault="003E0E90" w:rsidP="003E0E90">
                                <w:pPr>
                                  <w:rPr>
                                    <w:rFonts w:asciiTheme="minorHAnsi" w:hAnsiTheme="minorHAnsi" w:cstheme="minorHAnsi"/>
                                  </w:rPr>
                                </w:pPr>
                                <w:r w:rsidRPr="00890807">
                                  <w:rPr>
                                    <w:rFonts w:asciiTheme="minorHAnsi" w:hAnsiTheme="minorHAnsi" w:cstheme="minorHAnsi"/>
                                  </w:rPr>
                                  <w:t>Q3</w:t>
                                </w:r>
                              </w:p>
                            </w:txbxContent>
                          </wps:txbx>
                          <wps:bodyPr rot="0" vert="horz" wrap="square" lIns="91440" tIns="45720" rIns="91440" bIns="45720" anchor="t" anchorCtr="0" upright="1">
                            <a:noAutofit/>
                          </wps:bodyPr>
                        </wps:wsp>
                        <wps:wsp>
                          <wps:cNvPr id="1362" name="Text Box 2"/>
                          <wps:cNvSpPr txBox="1">
                            <a:spLocks noChangeArrowheads="1"/>
                          </wps:cNvSpPr>
                          <wps:spPr bwMode="auto">
                            <a:xfrm>
                              <a:off x="4210" y="2906"/>
                              <a:ext cx="95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E90" w:rsidRPr="00890807" w:rsidRDefault="003E0E90" w:rsidP="003E0E90">
                                <w:pPr>
                                  <w:rPr>
                                    <w:rFonts w:asciiTheme="minorHAnsi" w:hAnsiTheme="minorHAnsi" w:cstheme="minorHAnsi"/>
                                  </w:rPr>
                                </w:pPr>
                                <w:r>
                                  <w:rPr>
                                    <w:rFonts w:asciiTheme="minorHAnsi" w:hAnsiTheme="minorHAnsi" w:cstheme="minorHAnsi"/>
                                  </w:rPr>
                                  <w:t>Q2</w:t>
                                </w:r>
                              </w:p>
                            </w:txbxContent>
                          </wps:txbx>
                          <wps:bodyPr rot="0" vert="horz" wrap="square" lIns="91440" tIns="45720" rIns="91440" bIns="45720" anchor="t" anchorCtr="0" upright="1">
                            <a:noAutofit/>
                          </wps:bodyPr>
                        </wps:wsp>
                        <wps:wsp>
                          <wps:cNvPr id="1363" name="Text Box 2"/>
                          <wps:cNvSpPr txBox="1">
                            <a:spLocks noChangeArrowheads="1"/>
                          </wps:cNvSpPr>
                          <wps:spPr bwMode="auto">
                            <a:xfrm>
                              <a:off x="2890" y="3625"/>
                              <a:ext cx="95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E90" w:rsidRPr="00890807" w:rsidRDefault="003E0E90" w:rsidP="003E0E90">
                                <w:pPr>
                                  <w:rPr>
                                    <w:rFonts w:asciiTheme="minorHAnsi" w:hAnsiTheme="minorHAnsi" w:cstheme="minorHAnsi"/>
                                  </w:rPr>
                                </w:pPr>
                                <w:r w:rsidRPr="00890807">
                                  <w:rPr>
                                    <w:rFonts w:asciiTheme="minorHAnsi" w:hAnsiTheme="minorHAnsi" w:cstheme="minorHAnsi"/>
                                  </w:rPr>
                                  <w:t xml:space="preserve">Q4 </w:t>
                                </w:r>
                              </w:p>
                            </w:txbxContent>
                          </wps:txbx>
                          <wps:bodyPr rot="0" vert="horz" wrap="square" lIns="91440" tIns="45720" rIns="91440" bIns="45720" anchor="t" anchorCtr="0" upright="1">
                            <a:noAutofit/>
                          </wps:bodyPr>
                        </wps:wsp>
                      </wpg:grpSp>
                      <wps:wsp>
                        <wps:cNvPr id="1364" name="Text Box 2"/>
                        <wps:cNvSpPr txBox="1">
                          <a:spLocks noChangeArrowheads="1"/>
                        </wps:cNvSpPr>
                        <wps:spPr bwMode="auto">
                          <a:xfrm>
                            <a:off x="0" y="304800"/>
                            <a:ext cx="1007110" cy="341630"/>
                          </a:xfrm>
                          <a:prstGeom prst="rect">
                            <a:avLst/>
                          </a:prstGeom>
                          <a:noFill/>
                          <a:ln>
                            <a:noFill/>
                          </a:ln>
                        </wps:spPr>
                        <wps:txbx>
                          <w:txbxContent>
                            <w:p w:rsidR="003E0E90" w:rsidRPr="00890807" w:rsidRDefault="003E0E90" w:rsidP="003E0E90">
                              <w:pPr>
                                <w:rPr>
                                  <w:rFonts w:asciiTheme="minorHAnsi" w:hAnsiTheme="minorHAnsi" w:cstheme="minorHAnsi"/>
                                </w:rPr>
                              </w:pPr>
                              <w:r w:rsidRPr="00890807">
                                <w:rPr>
                                  <w:rFonts w:asciiTheme="minorHAnsi" w:hAnsiTheme="minorHAnsi" w:cstheme="minorHAnsi"/>
                                </w:rPr>
                                <w:t>Benefit</w:t>
                              </w:r>
                            </w:p>
                          </w:txbxContent>
                        </wps:txbx>
                        <wps:bodyPr rot="0" vert="horz" wrap="square" lIns="91440" tIns="45720" rIns="91440" bIns="45720" anchor="t" anchorCtr="0" upright="1">
                          <a:noAutofit/>
                        </wps:bodyPr>
                      </wps:wsp>
                      <wps:wsp>
                        <wps:cNvPr id="1365" name="Text Box 2"/>
                        <wps:cNvSpPr txBox="1">
                          <a:spLocks noChangeArrowheads="1"/>
                        </wps:cNvSpPr>
                        <wps:spPr bwMode="auto">
                          <a:xfrm>
                            <a:off x="2867025" y="1628775"/>
                            <a:ext cx="657225" cy="341630"/>
                          </a:xfrm>
                          <a:prstGeom prst="rect">
                            <a:avLst/>
                          </a:prstGeom>
                          <a:noFill/>
                          <a:ln>
                            <a:noFill/>
                          </a:ln>
                        </wps:spPr>
                        <wps:txbx>
                          <w:txbxContent>
                            <w:p w:rsidR="003E0E90" w:rsidRPr="00890807" w:rsidRDefault="003E0E90" w:rsidP="003E0E90">
                              <w:pPr>
                                <w:rPr>
                                  <w:rFonts w:asciiTheme="minorHAnsi" w:hAnsiTheme="minorHAnsi" w:cstheme="minorHAnsi"/>
                                </w:rPr>
                              </w:pPr>
                              <w:r w:rsidRPr="00890807">
                                <w:rPr>
                                  <w:rFonts w:asciiTheme="minorHAnsi" w:hAnsiTheme="minorHAnsi" w:cstheme="minorHAnsi"/>
                                </w:rPr>
                                <w:t>Cost</w:t>
                              </w:r>
                            </w:p>
                          </w:txbxContent>
                        </wps:txbx>
                        <wps:bodyPr rot="0" vert="horz" wrap="square" lIns="91440" tIns="45720" rIns="91440" bIns="45720" anchor="t" anchorCtr="0" upright="1">
                          <a:noAutofit/>
                        </wps:bodyPr>
                      </wps:wsp>
                    </wpg:wgp>
                  </a:graphicData>
                </a:graphic>
              </wp:anchor>
            </w:drawing>
          </mc:Choice>
          <mc:Fallback>
            <w:pict>
              <v:group id="Group 1354" o:spid="_x0000_s1026" style="position:absolute;margin-left:45.35pt;margin-top:7.95pt;width:319.5pt;height:155.15pt;z-index:251659264" coordsize="40576,1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">
                <v:group id="Group 1355" o:spid="_x0000_s1027" style="position:absolute;left:6191;width:34385;height:16383" coordorigin="2730,2280" coordsize="3270,2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3uEmsMAAADdAAAADwAAAGRycy9kb3ducmV2LnhtbERPTYvCMBC9L/gfwgje&#10;1rRKF6lGEVHxIAurgngbmrEtNpPSxLb+e7OwsLd5vM9ZrHpTiZYaV1pWEI8jEMSZ1SXnCi7n3ecM&#10;hPPIGivLpOBFDlbLwccCU207/qH25HMRQtilqKDwvk6ldFlBBt3Y1sSBu9vGoA+wyaVusAvhppKT&#10;KPqSBksODQXWtCkoe5yeRsG+w249jbft8XHfvG7n5P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e4SawwAAAN0AAAAP&#10;AAAAAAAAAAAAAAAAAKoCAABkcnMvZG93bnJldi54bWxQSwUGAAAAAAQABAD6AAAAmgMAAAAA&#10;">
                  <v:shapetype id="_x0000_t32" coordsize="21600,21600" o:spt="32" o:oned="t" path="m,l21600,21600e" filled="f">
                    <v:path arrowok="t" fillok="f" o:connecttype="none"/>
                    <o:lock v:ext="edit" shapetype="t"/>
                  </v:shapetype>
                  <v:shape id="AutoShape 9" o:spid="_x0000_s1028" type="#_x0000_t32" style="position:absolute;left:2730;top:2280;width:0;height:20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ZXcMUAAADdAAAADwAAAGRycy9kb3ducmV2LnhtbERPTWvCQBC9C/6HZYTedGNqJY2uIi0F&#10;D0LVitTbkB2TYHY2za4a/fVuodDbPN7nTOetqcSFGldaVjAcRCCIM6tLzhXsvj76CQjnkTVWlknB&#10;jRzMZ93OFFNtr7yhy9bnIoSwS1FB4X2dSumyggy6ga2JA3e0jUEfYJNL3eA1hJtKxlE0lgZLDg0F&#10;1vRWUHbano2CCl/X36uffbwZjeTnIUnetYvvSj312sUEhKfW/4v/3Esd5j+/jOH3m3CC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ZXcMUAAADdAAAADwAAAAAAAAAA&#10;AAAAAAChAgAAZHJzL2Rvd25yZXYueG1sUEsFBgAAAAAEAAQA+QAAAJMDAAAAAA==&#10;" strokeweight="1.5pt">
                    <v:stroke endarrow="block" endarrowwidth="wide" endarrowlength="long"/>
                  </v:shape>
                  <v:shape id="AutoShape 10" o:spid="_x0000_s1029" type="#_x0000_t32" style="position:absolute;left:2730;top:4291;width:3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mSMMAAADdAAAADwAAAGRycy9kb3ducmV2LnhtbERPyW7CMBC9I/UfrKnEDZyC2qKAQaxq&#10;D6USywdM4yGJiMfBNiH8Pa5Uqbd5eutMZq2pREPOl5YVvPQTEMSZ1SXnCo6HTW8EwgdkjZVlUnAn&#10;D7PpU2eCqbY33lGzD7mIIexTVFCEUKdS+qwgg75va+LInawzGCJ0udQObzHcVHKQJG/SYMmxocCa&#10;lgVl5/3VKLgsXI6NWX19L9dcHrbb5mP9c1Kq+9zOxyACteFf/Of+1HH+8PUdfr+JJ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KZkjDAAAA3QAAAA8AAAAAAAAAAAAA&#10;AAAAoQIAAGRycy9kb3ducmV2LnhtbFBLBQYAAAAABAAEAPkAAACRAwAAAAA=&#10;" strokeweight="1.5pt">
                    <v:stroke endarrow="block" endarrowwidth="wide" endarrowlength="long"/>
                  </v:shape>
                  <v:shape id="AutoShape 11" o:spid="_x0000_s1030" type="#_x0000_t32" style="position:absolute;left:2730;top:3490;width:2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NrwMQAAADdAAAADwAAAGRycy9kb3ducmV2LnhtbESPQYvCQAyF78L+hyEL3nS6iiLVUZYV&#10;UfDiqgePoRPbup1M6Yy2/ntzEPaW8F7e+7JYda5SD2pC6dnA1zABRZx5W3Ju4HzaDGagQkS2WHkm&#10;A08KsFp+9BaYWt/yLz2OMVcSwiFFA0WMdap1yApyGIa+Jhbt6huHUdYm17bBVsJdpUdJMtUOS5aG&#10;Amv6KSj7O96dgWmVPHen/bbl0eziD7d1nDhnjel/dt9zUJG6+G9+X++s4I8ngivfyAh6+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U2vAxAAAAN0AAAAPAAAAAAAAAAAA&#10;AAAAAKECAABkcnMvZG93bnJldi54bWxQSwUGAAAAAAQABAD5AAAAkgMAAAAA&#10;">
                    <v:stroke dashstyle="1 1"/>
                  </v:shape>
                  <v:shape id="AutoShape 12" o:spid="_x0000_s1031" type="#_x0000_t32" style="position:absolute;left:4050;top:2650;width:0;height:1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OW8IAAADdAAAADwAAAGRycy9kb3ducmV2LnhtbERPS4vCMBC+C/6HMMLeNNVF0WpaZBdR&#10;2Mv6OHgcmrGtNpPSRFv/vVlY8DYf33NWaWcq8aDGlZYVjEcRCOLM6pJzBafjZjgH4TyyxsoyKXiS&#10;gzTp91YYa9vynh4Hn4sQwi5GBYX3dSylywoy6Ea2Jg7cxTYGfYBNLnWDbQg3lZxE0UwaLDk0FFjT&#10;V0HZ7XA3CmZV9Nwdf7YtT+Zn+3v99lNjtFIfg269BOGp82/xv3unw/zP6QL+vgknyO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OW8IAAADdAAAADwAAAAAAAAAAAAAA&#10;AAChAgAAZHJzL2Rvd25yZXYueG1sUEsFBgAAAAAEAAQA+QAAAJADAAAAAA==&#10;">
                    <v:stroke dashstyle="1 1"/>
                  </v:shape>
                  <v:shapetype id="_x0000_t202" coordsize="21600,21600" o:spt="202" path="m,l,21600r21600,l21600,xe">
                    <v:stroke joinstyle="miter"/>
                    <v:path gradientshapeok="t" o:connecttype="rect"/>
                  </v:shapetype>
                  <v:shape id="Text Box 2" o:spid="_x0000_s1032" type="#_x0000_t202" style="position:absolute;left:2890;top:2906;width:45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uMYA&#10;AADdAAAADwAAAGRycy9kb3ducmV2LnhtbESPzW7CQAyE70i8w8pIvSDYtIWkTVlQW6mIKz8P4GRN&#10;EjXrjbJbEt6+PlTqzdaMZz5vdqNr1Y360Hg28LhMQBGX3jZcGbicvxYvoEJEtth6JgN3CrDbTicb&#10;zK0f+Ei3U6yUhHDI0UAdY5drHcqaHIal74hFu/reYZS1r7TtcZBw1+qnJEm1w4alocaOPmsqv08/&#10;zsD1MMzXr0Oxj5fsuEo/sMkKfzfmYTa+v4GKNMZ/89/1wQr+cyr8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HNuMYAAADdAAAADwAAAAAAAAAAAAAAAACYAgAAZHJz&#10;L2Rvd25yZXYueG1sUEsFBgAAAAAEAAQA9QAAAIsDAAAAAA==&#10;" stroked="f">
                    <v:textbox>
                      <w:txbxContent>
                        <w:p w:rsidR="003E0E90" w:rsidRPr="00890807" w:rsidRDefault="003E0E90" w:rsidP="003E0E90">
                          <w:pPr>
                            <w:rPr>
                              <w:rFonts w:asciiTheme="minorHAnsi" w:hAnsiTheme="minorHAnsi" w:cstheme="minorHAnsi"/>
                            </w:rPr>
                          </w:pPr>
                          <w:r>
                            <w:rPr>
                              <w:rFonts w:asciiTheme="minorHAnsi" w:hAnsiTheme="minorHAnsi" w:cstheme="minorHAnsi"/>
                            </w:rPr>
                            <w:t>Q1</w:t>
                          </w:r>
                        </w:p>
                      </w:txbxContent>
                    </v:textbox>
                  </v:shape>
                  <v:shape id="Text Box 2" o:spid="_x0000_s1033" type="#_x0000_t202" style="position:absolute;left:4210;top:3625;width:95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oI8EA&#10;AADdAAAADwAAAGRycy9kb3ducmV2LnhtbERP24rCMBB9X/Afwgi+LJqqa9VqFBV28dXLB4zN2Bab&#10;SWmirX+/EQTf5nCus1y3phQPql1hWcFwEIEgTq0uOFNwPv32ZyCcR9ZYWiYFT3KwXnW+lpho2/CB&#10;HkefiRDCLkEFufdVIqVLczLoBrYiDtzV1gZ9gHUmdY1NCDelHEVRLA0WHBpyrGiXU3o73o2C6775&#10;nsyby58/Tw8/8RaL6cU+lep1280ChKfWf8Rv916H+eN4CK9vwgl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9aCPBAAAA3QAAAA8AAAAAAAAAAAAAAAAAmAIAAGRycy9kb3du&#10;cmV2LnhtbFBLBQYAAAAABAAEAPUAAACGAwAAAAA=&#10;" stroked="f">
                    <v:textbox>
                      <w:txbxContent>
                        <w:p w:rsidR="003E0E90" w:rsidRPr="00890807" w:rsidRDefault="003E0E90" w:rsidP="003E0E90">
                          <w:pPr>
                            <w:rPr>
                              <w:rFonts w:asciiTheme="minorHAnsi" w:hAnsiTheme="minorHAnsi" w:cstheme="minorHAnsi"/>
                            </w:rPr>
                          </w:pPr>
                          <w:r w:rsidRPr="00890807">
                            <w:rPr>
                              <w:rFonts w:asciiTheme="minorHAnsi" w:hAnsiTheme="minorHAnsi" w:cstheme="minorHAnsi"/>
                            </w:rPr>
                            <w:t>Q3</w:t>
                          </w:r>
                        </w:p>
                      </w:txbxContent>
                    </v:textbox>
                  </v:shape>
                  <v:shape id="Text Box 2" o:spid="_x0000_s1034" type="#_x0000_t202" style="position:absolute;left:4210;top:2906;width:95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MEA&#10;AADdAAAADwAAAGRycy9kb3ducmV2LnhtbERP24rCMBB9X/Afwgi+LJp6q1qNsgqKr14+YGzGtthM&#10;SpO19e/NwoJvczjXWW1aU4on1a6wrGA4iEAQp1YXnCm4Xvb9OQjnkTWWlknBixxs1p2vFSbaNnyi&#10;59lnIoSwS1BB7n2VSOnSnAy6ga2IA3e3tUEfYJ1JXWMTwk0pR1EUS4MFh4YcK9rllD7Ov0bB/dh8&#10;TxfN7eCvs9Mk3mIxu9mXUr1u+7ME4an1H/G/+6jD/HE8gr9vw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v9lTBAAAA3QAAAA8AAAAAAAAAAAAAAAAAmAIAAGRycy9kb3du&#10;cmV2LnhtbFBLBQYAAAAABAAEAPUAAACGAwAAAAA=&#10;" stroked="f">
                    <v:textbox>
                      <w:txbxContent>
                        <w:p w:rsidR="003E0E90" w:rsidRPr="00890807" w:rsidRDefault="003E0E90" w:rsidP="003E0E90">
                          <w:pPr>
                            <w:rPr>
                              <w:rFonts w:asciiTheme="minorHAnsi" w:hAnsiTheme="minorHAnsi" w:cstheme="minorHAnsi"/>
                            </w:rPr>
                          </w:pPr>
                          <w:r>
                            <w:rPr>
                              <w:rFonts w:asciiTheme="minorHAnsi" w:hAnsiTheme="minorHAnsi" w:cstheme="minorHAnsi"/>
                            </w:rPr>
                            <w:t>Q2</w:t>
                          </w:r>
                        </w:p>
                      </w:txbxContent>
                    </v:textbox>
                  </v:shape>
                  <v:shape id="Text Box 2" o:spid="_x0000_s1035" type="#_x0000_t202" style="position:absolute;left:2890;top:3625;width:95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NTz8IA&#10;AADdAAAADwAAAGRycy9kb3ducmV2LnhtbERPzYrCMBC+C/sOYRb2Ipru6latRlFB8VrXBxibsS3b&#10;TEoTbX17Iwje5uP7ncWqM5W4UeNKywq+hxEI4szqknMFp7/dYArCeWSNlWVScCcHq+VHb4GJti2n&#10;dDv6XIQQdgkqKLyvEyldVpBBN7Q1ceAutjHoA2xyqRtsQ7ip5E8UxdJgyaGhwJq2BWX/x6tRcDm0&#10;/d9Ze9770yQdxxssJ2d7V+rrs1vPQXjq/Fv8ch90mD+KR/D8Jp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1PPwgAAAN0AAAAPAAAAAAAAAAAAAAAAAJgCAABkcnMvZG93&#10;bnJldi54bWxQSwUGAAAAAAQABAD1AAAAhwMAAAAA&#10;" stroked="f">
                    <v:textbox>
                      <w:txbxContent>
                        <w:p w:rsidR="003E0E90" w:rsidRPr="00890807" w:rsidRDefault="003E0E90" w:rsidP="003E0E90">
                          <w:pPr>
                            <w:rPr>
                              <w:rFonts w:asciiTheme="minorHAnsi" w:hAnsiTheme="minorHAnsi" w:cstheme="minorHAnsi"/>
                            </w:rPr>
                          </w:pPr>
                          <w:r w:rsidRPr="00890807">
                            <w:rPr>
                              <w:rFonts w:asciiTheme="minorHAnsi" w:hAnsiTheme="minorHAnsi" w:cstheme="minorHAnsi"/>
                            </w:rPr>
                            <w:t xml:space="preserve">Q4 </w:t>
                          </w:r>
                        </w:p>
                      </w:txbxContent>
                    </v:textbox>
                  </v:shape>
                </v:group>
                <v:shape id="Text Box 2" o:spid="_x0000_s1036" type="#_x0000_t202" style="position:absolute;top:3048;width:10071;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l9MIA&#10;AADdAAAADwAAAGRycy9kb3ducmV2LnhtbERPS4vCMBC+L/gfwgje1mR9oV2jiCLsycUn7G1oxrZs&#10;MylNtN1/bxYEb/PxPWe+bG0p7lT7wrGGj74CQZw6U3Cm4XTcvk9B+IBssHRMGv7Iw3LReZtjYlzD&#10;e7ofQiZiCPsENeQhVImUPs3Jou+7ijhyV1dbDBHWmTQ1NjHclnKg1ERaLDg25FjROqf093CzGs67&#10;689lpL6zjR1XjWuVZDuTWve67eoTRKA2vMRP95eJ84eTEfx/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OX0wgAAAN0AAAAPAAAAAAAAAAAAAAAAAJgCAABkcnMvZG93&#10;bnJldi54bWxQSwUGAAAAAAQABAD1AAAAhwMAAAAA&#10;" filled="f" stroked="f">
                  <v:textbox>
                    <w:txbxContent>
                      <w:p w:rsidR="003E0E90" w:rsidRPr="00890807" w:rsidRDefault="003E0E90" w:rsidP="003E0E90">
                        <w:pPr>
                          <w:rPr>
                            <w:rFonts w:asciiTheme="minorHAnsi" w:hAnsiTheme="minorHAnsi" w:cstheme="minorHAnsi"/>
                          </w:rPr>
                        </w:pPr>
                        <w:r w:rsidRPr="00890807">
                          <w:rPr>
                            <w:rFonts w:asciiTheme="minorHAnsi" w:hAnsiTheme="minorHAnsi" w:cstheme="minorHAnsi"/>
                          </w:rPr>
                          <w:t>Benefit</w:t>
                        </w:r>
                      </w:p>
                    </w:txbxContent>
                  </v:textbox>
                </v:shape>
                <v:shape id="Text Box 2" o:spid="_x0000_s1037" type="#_x0000_t202" style="position:absolute;left:28670;top:16287;width:6572;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Ab8MA&#10;AADdAAAADwAAAGRycy9kb3ducmV2LnhtbERPTWvCQBC9F/wPywi91V2tio3ZiLQUPLWY1oK3ITsm&#10;wexsyG5N/PduoeBtHu9z0s1gG3GhzteONUwnCgRx4UzNpYbvr/enFQgfkA02jknDlTxsstFDiolx&#10;Pe/pkodSxBD2CWqoQmgTKX1RkUU/cS1x5E6usxgi7EppOuxjuG3kTKmltFhzbKiwpdeKinP+azUc&#10;Pk7Hn7n6LN/sou3doCTbF6n143jYrkEEGsJd/O/emTj/ebmAv2/iC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RAb8MAAADdAAAADwAAAAAAAAAAAAAAAACYAgAAZHJzL2Rv&#10;d25yZXYueG1sUEsFBgAAAAAEAAQA9QAAAIgDAAAAAA==&#10;" filled="f" stroked="f">
                  <v:textbox>
                    <w:txbxContent>
                      <w:p w:rsidR="003E0E90" w:rsidRPr="00890807" w:rsidRDefault="003E0E90" w:rsidP="003E0E90">
                        <w:pPr>
                          <w:rPr>
                            <w:rFonts w:asciiTheme="minorHAnsi" w:hAnsiTheme="minorHAnsi" w:cstheme="minorHAnsi"/>
                          </w:rPr>
                        </w:pPr>
                        <w:r w:rsidRPr="00890807">
                          <w:rPr>
                            <w:rFonts w:asciiTheme="minorHAnsi" w:hAnsiTheme="minorHAnsi" w:cstheme="minorHAnsi"/>
                          </w:rPr>
                          <w:t>Cost</w:t>
                        </w:r>
                      </w:p>
                    </w:txbxContent>
                  </v:textbox>
                </v:shape>
              </v:group>
            </w:pict>
          </mc:Fallback>
        </mc:AlternateContent>
      </w:r>
    </w:p>
    <w:p w:rsidR="003E0E90" w:rsidRDefault="003E0E90" w:rsidP="003026E9"/>
    <w:p w:rsidR="003E0E90" w:rsidRDefault="003E0E90" w:rsidP="003026E9"/>
    <w:p w:rsidR="003E0E90" w:rsidRDefault="003E0E90" w:rsidP="003026E9"/>
    <w:p w:rsidR="003E0E90" w:rsidRDefault="003E0E90" w:rsidP="003026E9"/>
    <w:p w:rsidR="003E0E90" w:rsidRDefault="003E0E90" w:rsidP="003026E9"/>
    <w:p w:rsidR="003E0E90" w:rsidRDefault="003E0E90" w:rsidP="003026E9"/>
    <w:p w:rsidR="003E0E90" w:rsidRDefault="003E0E90" w:rsidP="003026E9"/>
    <w:p w:rsidR="003E0E90" w:rsidRDefault="003E0E90" w:rsidP="003026E9"/>
    <w:p w:rsidR="003E0E90" w:rsidRDefault="003E0E90" w:rsidP="003026E9"/>
    <w:p w:rsidR="003E0E90" w:rsidRDefault="003E0E90" w:rsidP="003026E9"/>
    <w:p w:rsidR="003E0E90" w:rsidRDefault="003E0E90" w:rsidP="003026E9"/>
    <w:p w:rsidR="003E0E90" w:rsidRDefault="003E0E90" w:rsidP="003026E9">
      <w:r>
        <w:t xml:space="preserve">We don’t need to know the exact cost of everything, although with some of our activities we might want to come back and analyse the cost in more detail later on.  But we know which elements of our work </w:t>
      </w:r>
      <w:proofErr w:type="gramStart"/>
      <w:r>
        <w:t>are time</w:t>
      </w:r>
      <w:proofErr w:type="gramEnd"/>
      <w:r>
        <w:t xml:space="preserve"> or resource heavy: they’re the higher cost ones.</w:t>
      </w:r>
    </w:p>
    <w:p w:rsidR="003E0E90" w:rsidRDefault="003E0E90" w:rsidP="003026E9"/>
    <w:p w:rsidR="003E0E90" w:rsidRDefault="003E0E90" w:rsidP="003026E9">
      <w:r>
        <w:t xml:space="preserve">The benefit will be a bit of a gut feel.  It could be the benefit to the business, the customer, or whatever.  It’s a good aspect to look at </w:t>
      </w:r>
      <w:proofErr w:type="gramStart"/>
      <w:r>
        <w:t>though,</w:t>
      </w:r>
      <w:proofErr w:type="gramEnd"/>
      <w:r>
        <w:t xml:space="preserve"> as it causes us to examine everything we do and ask “Why do we do that?”  This question often uncovers some thigs we only do because we’ve always done them…</w:t>
      </w:r>
    </w:p>
    <w:p w:rsidR="003E0E90" w:rsidRDefault="003E0E90" w:rsidP="003026E9"/>
    <w:p w:rsidR="003E0E90" w:rsidRDefault="003E0E90" w:rsidP="003026E9">
      <w:r>
        <w:t xml:space="preserve">There are four quadrants, Q1 to Q 4.  We’ll look at </w:t>
      </w:r>
      <w:r w:rsidR="005C3488">
        <w:t xml:space="preserve">each of </w:t>
      </w:r>
      <w:r>
        <w:t>them in more detail.</w:t>
      </w:r>
    </w:p>
    <w:p w:rsidR="005C3488" w:rsidRDefault="005C3488" w:rsidP="003026E9"/>
    <w:p w:rsidR="005C3488" w:rsidRDefault="005C3488" w:rsidP="003026E9">
      <w:r>
        <w:rPr>
          <w:b/>
        </w:rPr>
        <w:t>Quadrant 1: low cost, high benefit</w:t>
      </w:r>
    </w:p>
    <w:p w:rsidR="005C3488" w:rsidRDefault="005C3488" w:rsidP="003026E9">
      <w:r>
        <w:t>These are great!  High value low cost things are really good for the business.  We need to clearly identify these tasks, as they’re the ones we need to keep.  They’re the things we do that give us most benefit for our budget.</w:t>
      </w:r>
    </w:p>
    <w:p w:rsidR="005C3488" w:rsidRDefault="005C3488" w:rsidP="003026E9"/>
    <w:p w:rsidR="005C3488" w:rsidRDefault="005C3488" w:rsidP="003026E9">
      <w:r>
        <w:rPr>
          <w:b/>
        </w:rPr>
        <w:t>Quadrant 2: high cost, high benefit</w:t>
      </w:r>
    </w:p>
    <w:p w:rsidR="005C3488" w:rsidRDefault="005C3488" w:rsidP="003026E9">
      <w:r>
        <w:t>These are good, because they contribute a lot to the business.  But they’re expensive.  So the focus needs to be on reducing the cost of these tasks, whilst keeping the ben</w:t>
      </w:r>
      <w:r w:rsidR="008302AB">
        <w:t>e</w:t>
      </w:r>
      <w:r>
        <w:t>fit.</w:t>
      </w:r>
    </w:p>
    <w:p w:rsidR="008302AB" w:rsidRDefault="008302AB" w:rsidP="003026E9"/>
    <w:p w:rsidR="008302AB" w:rsidRDefault="008302AB" w:rsidP="003026E9">
      <w:r>
        <w:lastRenderedPageBreak/>
        <w:t xml:space="preserve">Because they’re high cost, a small percentage reduction in cost will give us big savings.  </w:t>
      </w:r>
      <w:proofErr w:type="gramStart"/>
      <w:r>
        <w:t>So the ones to focus on are the tasks in this quadrant that you carry out most frequently.</w:t>
      </w:r>
      <w:proofErr w:type="gramEnd"/>
      <w:r>
        <w:t xml:space="preserve">  That will give large savings, lots of times!</w:t>
      </w:r>
    </w:p>
    <w:p w:rsidR="008302AB" w:rsidRDefault="008302AB" w:rsidP="003026E9"/>
    <w:p w:rsidR="008302AB" w:rsidRDefault="008302AB" w:rsidP="003026E9">
      <w:r>
        <w:rPr>
          <w:b/>
        </w:rPr>
        <w:t>Quadrant 3: high cost, low benefit</w:t>
      </w:r>
    </w:p>
    <w:p w:rsidR="008302AB" w:rsidRDefault="008302AB" w:rsidP="003026E9">
      <w:r>
        <w:t>Perversely, these are great.  If we know what comes in this quadrant, we are poised to save a lot of money.  These are the first tasks that should be dropped: that will reduce our costs significantly, and we won’t miss the benefit as they’re low value tasks.</w:t>
      </w:r>
    </w:p>
    <w:p w:rsidR="008302AB" w:rsidRDefault="008302AB" w:rsidP="003026E9"/>
    <w:p w:rsidR="008302AB" w:rsidRDefault="008302AB" w:rsidP="003026E9">
      <w:r>
        <w:t xml:space="preserve">But beware.  </w:t>
      </w:r>
      <w:r>
        <w:rPr>
          <w:u w:val="single"/>
        </w:rPr>
        <w:t>We</w:t>
      </w:r>
      <w:r>
        <w:t xml:space="preserve"> might think they’re low </w:t>
      </w:r>
      <w:proofErr w:type="gramStart"/>
      <w:r>
        <w:t>benefit,</w:t>
      </w:r>
      <w:proofErr w:type="gramEnd"/>
      <w:r>
        <w:t xml:space="preserve"> </w:t>
      </w:r>
      <w:r w:rsidR="00F12AE2">
        <w:t>other parts of the business might value them.  So you may want to talk about it before you drop these items.  This is where knowing the cost in more detail helps.  Prefacing the discussion with “We’ve found a way to save £10,000 a year” carries a lot of weight…</w:t>
      </w:r>
    </w:p>
    <w:p w:rsidR="00F12AE2" w:rsidRDefault="00F12AE2" w:rsidP="003026E9"/>
    <w:p w:rsidR="00F12AE2" w:rsidRDefault="00F12AE2" w:rsidP="003026E9">
      <w:r>
        <w:rPr>
          <w:b/>
        </w:rPr>
        <w:t>Quadrant 4: low cost, low benefit</w:t>
      </w:r>
    </w:p>
    <w:p w:rsidR="00F12AE2" w:rsidRDefault="00F12AE2" w:rsidP="003026E9">
      <w:r>
        <w:t>These tasks don’t add much value, but at least they’re cheap!  Do remember though, that even though it may be cheap to do the task once, if we do the task several times a day, every day, it will end up quite expensive.  And still low benefit!  So overall it may belong in quadrant 3.</w:t>
      </w:r>
    </w:p>
    <w:p w:rsidR="00F12AE2" w:rsidRDefault="00F12AE2" w:rsidP="003026E9"/>
    <w:p w:rsidR="00F12AE2" w:rsidRDefault="00F12AE2" w:rsidP="003026E9">
      <w:r>
        <w:t xml:space="preserve">The challenge with these tasks is to increase the value without increasing the cost.  </w:t>
      </w:r>
    </w:p>
    <w:p w:rsidR="00F12AE2" w:rsidRDefault="00F12AE2" w:rsidP="003026E9"/>
    <w:p w:rsidR="00F12AE2" w:rsidRPr="00F12AE2" w:rsidRDefault="00F12AE2" w:rsidP="003026E9">
      <w:r>
        <w:t>Because they’re low value they’re an obvious candidate for termination if we want to save money, but remember that terminating quadrant 3 activities will save much more money.</w:t>
      </w:r>
      <w:bookmarkStart w:id="0" w:name="_GoBack"/>
      <w:bookmarkEnd w:id="0"/>
    </w:p>
    <w:sectPr w:rsidR="00F12AE2" w:rsidRPr="00F12AE2"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E4E" w:rsidRDefault="00011E4E" w:rsidP="005802E7">
      <w:r>
        <w:separator/>
      </w:r>
    </w:p>
  </w:endnote>
  <w:endnote w:type="continuationSeparator" w:id="0">
    <w:p w:rsidR="00011E4E" w:rsidRDefault="00011E4E"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F12AE2">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E4E" w:rsidRDefault="00011E4E" w:rsidP="005802E7">
      <w:r>
        <w:separator/>
      </w:r>
    </w:p>
  </w:footnote>
  <w:footnote w:type="continuationSeparator" w:id="0">
    <w:p w:rsidR="00011E4E" w:rsidRDefault="00011E4E"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41DD42CC" wp14:editId="6058547D">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324B41">
    <w:pPr>
      <w:pStyle w:val="Header"/>
      <w:rPr>
        <w:b/>
        <w:i/>
        <w:color w:val="0000FF"/>
        <w:sz w:val="36"/>
      </w:rPr>
    </w:pPr>
    <w:proofErr w:type="gramStart"/>
    <w:r>
      <w:rPr>
        <w:b/>
        <w:i/>
        <w:color w:val="0000FF"/>
        <w:sz w:val="36"/>
      </w:rPr>
      <w:t>f</w:t>
    </w:r>
    <w:r w:rsidR="005802E7">
      <w:rPr>
        <w:b/>
        <w:i/>
        <w:color w:val="0000FF"/>
        <w:sz w:val="36"/>
      </w:rPr>
      <w:t>or</w:t>
    </w:r>
    <w:proofErr w:type="gramEnd"/>
    <w:r w:rsidR="005802E7">
      <w:rPr>
        <w:b/>
        <w:i/>
        <w:color w:val="0000FF"/>
        <w:sz w:val="36"/>
      </w:rPr>
      <w:t xml:space="preserve"> </w:t>
    </w:r>
    <w:proofErr w:type="spellStart"/>
    <w:r w:rsidR="005802E7">
      <w:rPr>
        <w:b/>
        <w:i/>
        <w:color w:val="0000FF"/>
        <w:sz w:val="36"/>
      </w:rPr>
      <w:t>non financial</w:t>
    </w:r>
    <w:proofErr w:type="spellEnd"/>
    <w:r w:rsidR="005802E7">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E4"/>
    <w:multiLevelType w:val="hybridMultilevel"/>
    <w:tmpl w:val="0682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A214C"/>
    <w:multiLevelType w:val="hybridMultilevel"/>
    <w:tmpl w:val="436E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5B37C6"/>
    <w:multiLevelType w:val="hybridMultilevel"/>
    <w:tmpl w:val="E912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397C09"/>
    <w:multiLevelType w:val="hybridMultilevel"/>
    <w:tmpl w:val="569C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077991"/>
    <w:multiLevelType w:val="hybridMultilevel"/>
    <w:tmpl w:val="EDA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
  </w:num>
  <w:num w:numId="5">
    <w:abstractNumId w:val="2"/>
  </w:num>
  <w:num w:numId="6">
    <w:abstractNumId w:val="9"/>
  </w:num>
  <w:num w:numId="7">
    <w:abstractNumId w:val="6"/>
  </w:num>
  <w:num w:numId="8">
    <w:abstractNumId w:val="14"/>
  </w:num>
  <w:num w:numId="9">
    <w:abstractNumId w:val="12"/>
  </w:num>
  <w:num w:numId="10">
    <w:abstractNumId w:val="13"/>
  </w:num>
  <w:num w:numId="11">
    <w:abstractNumId w:val="0"/>
  </w:num>
  <w:num w:numId="12">
    <w:abstractNumId w:val="11"/>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03232"/>
    <w:rsid w:val="00011E4E"/>
    <w:rsid w:val="00027BEF"/>
    <w:rsid w:val="000334DE"/>
    <w:rsid w:val="00042D30"/>
    <w:rsid w:val="000535CB"/>
    <w:rsid w:val="0006739C"/>
    <w:rsid w:val="000D4599"/>
    <w:rsid w:val="000D678D"/>
    <w:rsid w:val="000E4F1E"/>
    <w:rsid w:val="000F37D6"/>
    <w:rsid w:val="00106EFA"/>
    <w:rsid w:val="00122663"/>
    <w:rsid w:val="00124658"/>
    <w:rsid w:val="001261C8"/>
    <w:rsid w:val="00136276"/>
    <w:rsid w:val="001428F6"/>
    <w:rsid w:val="0017718D"/>
    <w:rsid w:val="001833C3"/>
    <w:rsid w:val="001A6021"/>
    <w:rsid w:val="001B5717"/>
    <w:rsid w:val="001D0F9D"/>
    <w:rsid w:val="001F2E85"/>
    <w:rsid w:val="001F4804"/>
    <w:rsid w:val="002023FA"/>
    <w:rsid w:val="002310C2"/>
    <w:rsid w:val="00234D47"/>
    <w:rsid w:val="00237862"/>
    <w:rsid w:val="0025106C"/>
    <w:rsid w:val="002541CF"/>
    <w:rsid w:val="002645FB"/>
    <w:rsid w:val="0029051B"/>
    <w:rsid w:val="00292121"/>
    <w:rsid w:val="0029467F"/>
    <w:rsid w:val="002A40E8"/>
    <w:rsid w:val="002B0E4F"/>
    <w:rsid w:val="002D6EC7"/>
    <w:rsid w:val="003026E9"/>
    <w:rsid w:val="0031429B"/>
    <w:rsid w:val="00324B41"/>
    <w:rsid w:val="0033274E"/>
    <w:rsid w:val="00334C1C"/>
    <w:rsid w:val="00343794"/>
    <w:rsid w:val="00347DEB"/>
    <w:rsid w:val="00366796"/>
    <w:rsid w:val="0037143B"/>
    <w:rsid w:val="003829C8"/>
    <w:rsid w:val="0038306A"/>
    <w:rsid w:val="003967DA"/>
    <w:rsid w:val="003A2E09"/>
    <w:rsid w:val="003B1F05"/>
    <w:rsid w:val="003B2C6A"/>
    <w:rsid w:val="003C1C67"/>
    <w:rsid w:val="003C505F"/>
    <w:rsid w:val="003E0E90"/>
    <w:rsid w:val="003F2982"/>
    <w:rsid w:val="003F4073"/>
    <w:rsid w:val="004006E4"/>
    <w:rsid w:val="00434D62"/>
    <w:rsid w:val="00442E31"/>
    <w:rsid w:val="00450304"/>
    <w:rsid w:val="004771C5"/>
    <w:rsid w:val="0049075D"/>
    <w:rsid w:val="00490760"/>
    <w:rsid w:val="00497874"/>
    <w:rsid w:val="004B4528"/>
    <w:rsid w:val="004D5A44"/>
    <w:rsid w:val="004D7F03"/>
    <w:rsid w:val="00503BB0"/>
    <w:rsid w:val="005314E6"/>
    <w:rsid w:val="00531CE3"/>
    <w:rsid w:val="00534CF4"/>
    <w:rsid w:val="00552807"/>
    <w:rsid w:val="00556542"/>
    <w:rsid w:val="00575808"/>
    <w:rsid w:val="005802E7"/>
    <w:rsid w:val="00592AFA"/>
    <w:rsid w:val="00597B94"/>
    <w:rsid w:val="005B159A"/>
    <w:rsid w:val="005C3488"/>
    <w:rsid w:val="005C5756"/>
    <w:rsid w:val="00615E88"/>
    <w:rsid w:val="00623F34"/>
    <w:rsid w:val="006456AB"/>
    <w:rsid w:val="00680BFB"/>
    <w:rsid w:val="0069761F"/>
    <w:rsid w:val="006C17BA"/>
    <w:rsid w:val="006E1ED2"/>
    <w:rsid w:val="006E4460"/>
    <w:rsid w:val="006F29F0"/>
    <w:rsid w:val="00701D17"/>
    <w:rsid w:val="007128E1"/>
    <w:rsid w:val="0071547B"/>
    <w:rsid w:val="00716B7E"/>
    <w:rsid w:val="007307A7"/>
    <w:rsid w:val="00751458"/>
    <w:rsid w:val="00765E78"/>
    <w:rsid w:val="007673DB"/>
    <w:rsid w:val="007B48A7"/>
    <w:rsid w:val="007B7618"/>
    <w:rsid w:val="007C7977"/>
    <w:rsid w:val="007E7C04"/>
    <w:rsid w:val="00811DD9"/>
    <w:rsid w:val="008302AB"/>
    <w:rsid w:val="0083497E"/>
    <w:rsid w:val="00847B64"/>
    <w:rsid w:val="00872DCE"/>
    <w:rsid w:val="00876C02"/>
    <w:rsid w:val="00877459"/>
    <w:rsid w:val="008C41E6"/>
    <w:rsid w:val="008D6792"/>
    <w:rsid w:val="008F004E"/>
    <w:rsid w:val="00900C61"/>
    <w:rsid w:val="00930E8F"/>
    <w:rsid w:val="00941456"/>
    <w:rsid w:val="0097544E"/>
    <w:rsid w:val="00993771"/>
    <w:rsid w:val="009B1A8E"/>
    <w:rsid w:val="009B21BD"/>
    <w:rsid w:val="009C2574"/>
    <w:rsid w:val="009D0111"/>
    <w:rsid w:val="009D6F46"/>
    <w:rsid w:val="009F1039"/>
    <w:rsid w:val="00A25280"/>
    <w:rsid w:val="00A63BEB"/>
    <w:rsid w:val="00A834FF"/>
    <w:rsid w:val="00AB162A"/>
    <w:rsid w:val="00AB34C2"/>
    <w:rsid w:val="00AB38BC"/>
    <w:rsid w:val="00AB7028"/>
    <w:rsid w:val="00AC182A"/>
    <w:rsid w:val="00AC52FA"/>
    <w:rsid w:val="00AC7441"/>
    <w:rsid w:val="00AD1C2F"/>
    <w:rsid w:val="00AD2FB7"/>
    <w:rsid w:val="00AD51F0"/>
    <w:rsid w:val="00AE25DD"/>
    <w:rsid w:val="00AF3181"/>
    <w:rsid w:val="00AF7ECA"/>
    <w:rsid w:val="00B0715F"/>
    <w:rsid w:val="00B24435"/>
    <w:rsid w:val="00B324AA"/>
    <w:rsid w:val="00B3325E"/>
    <w:rsid w:val="00B53BC4"/>
    <w:rsid w:val="00B65AAE"/>
    <w:rsid w:val="00B81F38"/>
    <w:rsid w:val="00B91A3C"/>
    <w:rsid w:val="00BA10B0"/>
    <w:rsid w:val="00BC436E"/>
    <w:rsid w:val="00BF1E21"/>
    <w:rsid w:val="00C06300"/>
    <w:rsid w:val="00C11CD6"/>
    <w:rsid w:val="00C54BE1"/>
    <w:rsid w:val="00C64D10"/>
    <w:rsid w:val="00C6565A"/>
    <w:rsid w:val="00C65DBC"/>
    <w:rsid w:val="00C90D22"/>
    <w:rsid w:val="00CC0A9E"/>
    <w:rsid w:val="00CC5DC5"/>
    <w:rsid w:val="00CF51CD"/>
    <w:rsid w:val="00D158C7"/>
    <w:rsid w:val="00D54AEA"/>
    <w:rsid w:val="00D66557"/>
    <w:rsid w:val="00D67E54"/>
    <w:rsid w:val="00D72FC7"/>
    <w:rsid w:val="00D77195"/>
    <w:rsid w:val="00D90584"/>
    <w:rsid w:val="00DB7909"/>
    <w:rsid w:val="00DC37A6"/>
    <w:rsid w:val="00DD45BB"/>
    <w:rsid w:val="00DE6414"/>
    <w:rsid w:val="00E03021"/>
    <w:rsid w:val="00E13E21"/>
    <w:rsid w:val="00E21309"/>
    <w:rsid w:val="00E30ABA"/>
    <w:rsid w:val="00E42353"/>
    <w:rsid w:val="00E42606"/>
    <w:rsid w:val="00E54D13"/>
    <w:rsid w:val="00E61F70"/>
    <w:rsid w:val="00E64D25"/>
    <w:rsid w:val="00E73C94"/>
    <w:rsid w:val="00E90F6B"/>
    <w:rsid w:val="00EA1A03"/>
    <w:rsid w:val="00EA63C2"/>
    <w:rsid w:val="00EA766F"/>
    <w:rsid w:val="00ED0FDA"/>
    <w:rsid w:val="00ED3BB2"/>
    <w:rsid w:val="00ED4787"/>
    <w:rsid w:val="00EE4723"/>
    <w:rsid w:val="00EF19D4"/>
    <w:rsid w:val="00EF1C26"/>
    <w:rsid w:val="00F046CA"/>
    <w:rsid w:val="00F0559D"/>
    <w:rsid w:val="00F126F2"/>
    <w:rsid w:val="00F12AE2"/>
    <w:rsid w:val="00F17459"/>
    <w:rsid w:val="00F17F86"/>
    <w:rsid w:val="00F25D9C"/>
    <w:rsid w:val="00F37989"/>
    <w:rsid w:val="00F509C7"/>
    <w:rsid w:val="00F82167"/>
    <w:rsid w:val="00F83494"/>
    <w:rsid w:val="00F86E60"/>
    <w:rsid w:val="00FA5A63"/>
    <w:rsid w:val="00FC66F2"/>
    <w:rsid w:val="00FD0CC1"/>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 w:type="character" w:styleId="Hyperlink">
    <w:name w:val="Hyperlink"/>
    <w:basedOn w:val="DefaultParagraphFont"/>
    <w:uiPriority w:val="99"/>
    <w:unhideWhenUsed/>
    <w:rsid w:val="00AB3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 w:type="character" w:styleId="Hyperlink">
    <w:name w:val="Hyperlink"/>
    <w:basedOn w:val="DefaultParagraphFont"/>
    <w:uiPriority w:val="99"/>
    <w:unhideWhenUsed/>
    <w:rsid w:val="00AB3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3</cp:revision>
  <dcterms:created xsi:type="dcterms:W3CDTF">2018-03-02T12:08:00Z</dcterms:created>
  <dcterms:modified xsi:type="dcterms:W3CDTF">2018-03-02T12:57:00Z</dcterms:modified>
</cp:coreProperties>
</file>